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B325" w14:textId="69EE9B0E" w:rsidR="00FE2B94" w:rsidRDefault="00363B23">
      <w:r>
        <w:t>OBJAVA ZA MEDIJE</w:t>
      </w:r>
    </w:p>
    <w:p w14:paraId="01BF5ACE" w14:textId="2A751079" w:rsidR="00363B23" w:rsidRDefault="00363B23">
      <w:r>
        <w:t>--------------------------</w:t>
      </w:r>
    </w:p>
    <w:p w14:paraId="78477F61" w14:textId="580EDE78" w:rsidR="00363B23" w:rsidRDefault="001565A1" w:rsidP="003D59C7">
      <w:pPr>
        <w:spacing w:after="120" w:line="276" w:lineRule="auto"/>
      </w:pPr>
      <w:r>
        <w:t>Počela</w:t>
      </w:r>
      <w:r w:rsidR="00363B23">
        <w:t xml:space="preserve"> provedb</w:t>
      </w:r>
      <w:r>
        <w:t>a</w:t>
      </w:r>
      <w:r w:rsidR="00363B23">
        <w:t xml:space="preserve"> </w:t>
      </w:r>
      <w:r w:rsidR="001E3864">
        <w:t>P</w:t>
      </w:r>
      <w:r w:rsidR="00363B23">
        <w:t>ilot</w:t>
      </w:r>
      <w:r w:rsidR="002255C9">
        <w:t xml:space="preserve"> </w:t>
      </w:r>
      <w:r w:rsidR="00363B23">
        <w:t xml:space="preserve">projekta uvođenja naprednih mreža </w:t>
      </w:r>
    </w:p>
    <w:p w14:paraId="6B6E6AAA" w14:textId="4D79895E" w:rsidR="00363B23" w:rsidRPr="008F303F" w:rsidRDefault="00363B23" w:rsidP="003D59C7">
      <w:pPr>
        <w:spacing w:after="120" w:line="276" w:lineRule="auto"/>
        <w:rPr>
          <w:b/>
          <w:bCs/>
          <w:sz w:val="28"/>
          <w:szCs w:val="28"/>
        </w:rPr>
      </w:pPr>
      <w:r w:rsidRPr="008F303F">
        <w:rPr>
          <w:b/>
          <w:bCs/>
          <w:sz w:val="28"/>
          <w:szCs w:val="28"/>
        </w:rPr>
        <w:t>HEP ODS PROVODI EU PROJEKT VRIJEDAN 176,8</w:t>
      </w:r>
      <w:r w:rsidR="001E3864">
        <w:rPr>
          <w:b/>
          <w:bCs/>
          <w:sz w:val="28"/>
          <w:szCs w:val="28"/>
        </w:rPr>
        <w:t>3</w:t>
      </w:r>
      <w:r w:rsidRPr="008F303F">
        <w:rPr>
          <w:b/>
          <w:bCs/>
          <w:sz w:val="28"/>
          <w:szCs w:val="28"/>
        </w:rPr>
        <w:t xml:space="preserve"> MILIJUNA KUNA</w:t>
      </w:r>
    </w:p>
    <w:p w14:paraId="1E3B92EB" w14:textId="1F6837F4" w:rsidR="004B26DA" w:rsidRDefault="007643C5" w:rsidP="003D59C7">
      <w:pPr>
        <w:pStyle w:val="ListParagraph"/>
        <w:numPr>
          <w:ilvl w:val="0"/>
          <w:numId w:val="2"/>
        </w:numPr>
        <w:spacing w:line="276" w:lineRule="auto"/>
        <w:jc w:val="both"/>
      </w:pPr>
      <w:r>
        <w:t>V</w:t>
      </w:r>
      <w:r w:rsidR="004B26DA">
        <w:t xml:space="preserve">rijednost projekta </w:t>
      </w:r>
      <w:r>
        <w:t xml:space="preserve">je </w:t>
      </w:r>
      <w:r w:rsidR="004B26DA">
        <w:t>176,83 milijuna kuna, od čega su 85 posto bespovratna sredstva iz Europskog fonda za regionalni razvoj</w:t>
      </w:r>
      <w:r w:rsidR="002F586B">
        <w:t xml:space="preserve">, a ukupna investicija </w:t>
      </w:r>
      <w:r>
        <w:t xml:space="preserve">HEP ODS-a </w:t>
      </w:r>
      <w:r w:rsidR="002F586B">
        <w:t>u napredne mreže iznosit će 230 milijuna kuna</w:t>
      </w:r>
    </w:p>
    <w:p w14:paraId="6CFEADA1" w14:textId="5446FC7A" w:rsidR="00363B23" w:rsidRDefault="004B26DA" w:rsidP="003D59C7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>
        <w:t xml:space="preserve"> </w:t>
      </w:r>
      <w:r w:rsidR="00363B23">
        <w:t>Pilot</w:t>
      </w:r>
      <w:r w:rsidR="007B26EF">
        <w:t xml:space="preserve"> </w:t>
      </w:r>
      <w:r w:rsidR="00363B23">
        <w:t>p</w:t>
      </w:r>
      <w:r w:rsidR="003464BC">
        <w:t>rojekt uvođenja naprednih mreža</w:t>
      </w:r>
      <w:r w:rsidR="00363B23">
        <w:t xml:space="preserve"> povećat će </w:t>
      </w:r>
      <w:r w:rsidR="00363B23" w:rsidRPr="0090766A">
        <w:t>učinkovitost</w:t>
      </w:r>
      <w:r w:rsidR="00363B23">
        <w:t xml:space="preserve"> d</w:t>
      </w:r>
      <w:r w:rsidR="00363B23" w:rsidRPr="0090766A">
        <w:t>istribucije električne energije</w:t>
      </w:r>
      <w:r w:rsidR="002F586B" w:rsidRPr="002F586B">
        <w:t xml:space="preserve"> </w:t>
      </w:r>
      <w:r w:rsidR="002F586B">
        <w:t>uz značajno smanjenje utjecaja na okoliš</w:t>
      </w:r>
      <w:r w:rsidR="00363B23">
        <w:t>, stvoriti pr</w:t>
      </w:r>
      <w:r w:rsidR="00363B23" w:rsidRPr="0090766A">
        <w:t>eduvjet</w:t>
      </w:r>
      <w:r>
        <w:t>e</w:t>
      </w:r>
      <w:r w:rsidR="00363B23" w:rsidRPr="0090766A">
        <w:t xml:space="preserve"> za pove</w:t>
      </w:r>
      <w:r w:rsidR="00363B23">
        <w:t>ća</w:t>
      </w:r>
      <w:r w:rsidR="00363B23" w:rsidRPr="0090766A">
        <w:t>nje</w:t>
      </w:r>
      <w:r w:rsidR="00363B23">
        <w:t xml:space="preserve"> </w:t>
      </w:r>
      <w:r w:rsidR="00363B23" w:rsidRPr="0090766A">
        <w:t>pouzdanosti napajanja</w:t>
      </w:r>
      <w:r w:rsidR="00363B23">
        <w:t xml:space="preserve"> </w:t>
      </w:r>
      <w:r w:rsidR="00363B23" w:rsidRPr="0090766A">
        <w:t>elektri</w:t>
      </w:r>
      <w:r w:rsidR="00363B23">
        <w:t>č</w:t>
      </w:r>
      <w:r w:rsidR="00363B23" w:rsidRPr="0090766A">
        <w:t>nom energijom</w:t>
      </w:r>
      <w:r>
        <w:t xml:space="preserve"> te</w:t>
      </w:r>
      <w:r w:rsidR="00363B23">
        <w:t xml:space="preserve"> p</w:t>
      </w:r>
      <w:r w:rsidR="00363B23" w:rsidRPr="0090766A">
        <w:t>ove</w:t>
      </w:r>
      <w:r w:rsidR="00363B23">
        <w:t>ća</w:t>
      </w:r>
      <w:r w:rsidR="00363B23" w:rsidRPr="0090766A">
        <w:t>ti broj korisnika s pristupom naprednoj</w:t>
      </w:r>
      <w:r w:rsidR="00363B23">
        <w:t xml:space="preserve"> </w:t>
      </w:r>
      <w:r w:rsidR="00363B23" w:rsidRPr="0090766A">
        <w:t>mreži</w:t>
      </w:r>
      <w:r w:rsidR="00363B23">
        <w:t xml:space="preserve"> </w:t>
      </w:r>
    </w:p>
    <w:p w14:paraId="2E63D37B" w14:textId="77777777" w:rsidR="003464BC" w:rsidRDefault="008F303F" w:rsidP="003D59C7">
      <w:pPr>
        <w:spacing w:after="120" w:line="276" w:lineRule="auto"/>
        <w:jc w:val="both"/>
        <w:rPr>
          <w:b/>
        </w:rPr>
      </w:pPr>
      <w:r w:rsidRPr="008F303F">
        <w:rPr>
          <w:b/>
          <w:bCs/>
        </w:rPr>
        <w:t>ZAGREB, 7. listopada 2020. –</w:t>
      </w:r>
      <w:r>
        <w:t xml:space="preserve"> </w:t>
      </w:r>
      <w:r w:rsidRPr="008F303F">
        <w:rPr>
          <w:rFonts w:ascii="Calibri" w:hAnsi="Calibri" w:cs="Calibri"/>
          <w:b/>
        </w:rPr>
        <w:t>HEP-Operator distribucijskog sustava</w:t>
      </w:r>
      <w:r w:rsidR="007B26EF">
        <w:rPr>
          <w:rFonts w:ascii="Calibri" w:hAnsi="Calibri" w:cs="Calibri"/>
          <w:b/>
        </w:rPr>
        <w:t xml:space="preserve"> d.o.o.</w:t>
      </w:r>
      <w:r w:rsidRPr="008F303F">
        <w:rPr>
          <w:rFonts w:ascii="Calibri" w:hAnsi="Calibri" w:cs="Calibri"/>
          <w:b/>
        </w:rPr>
        <w:t xml:space="preserve"> (HEP ODS)</w:t>
      </w:r>
      <w:r w:rsidRPr="008F303F">
        <w:rPr>
          <w:b/>
        </w:rPr>
        <w:t xml:space="preserve"> predstavio je danas na </w:t>
      </w:r>
      <w:r w:rsidR="00A1312A">
        <w:rPr>
          <w:b/>
        </w:rPr>
        <w:t xml:space="preserve">uvodnoj </w:t>
      </w:r>
      <w:r w:rsidRPr="008F303F">
        <w:rPr>
          <w:b/>
        </w:rPr>
        <w:t>konferenciji „Pilot</w:t>
      </w:r>
      <w:r w:rsidR="007B26EF">
        <w:rPr>
          <w:b/>
        </w:rPr>
        <w:t xml:space="preserve"> </w:t>
      </w:r>
      <w:r w:rsidRPr="008F303F">
        <w:rPr>
          <w:b/>
        </w:rPr>
        <w:t>projekt uvođenja naprednih mreža“</w:t>
      </w:r>
      <w:r w:rsidR="007B26EF">
        <w:rPr>
          <w:b/>
        </w:rPr>
        <w:t>, sufinanciran EU sredstvima</w:t>
      </w:r>
      <w:r w:rsidRPr="008F303F">
        <w:rPr>
          <w:b/>
        </w:rPr>
        <w:t xml:space="preserve">. Ukupna vrijednost projekta </w:t>
      </w:r>
      <w:r w:rsidR="007B26EF">
        <w:rPr>
          <w:b/>
        </w:rPr>
        <w:t>je</w:t>
      </w:r>
      <w:r w:rsidR="007B26EF" w:rsidRPr="008F303F">
        <w:rPr>
          <w:b/>
        </w:rPr>
        <w:t xml:space="preserve"> </w:t>
      </w:r>
      <w:r w:rsidRPr="008F303F">
        <w:rPr>
          <w:b/>
        </w:rPr>
        <w:t>176,</w:t>
      </w:r>
      <w:r w:rsidR="001E3864" w:rsidRPr="008F303F">
        <w:rPr>
          <w:b/>
        </w:rPr>
        <w:t>8</w:t>
      </w:r>
      <w:r w:rsidR="001E3864">
        <w:rPr>
          <w:b/>
        </w:rPr>
        <w:t>3</w:t>
      </w:r>
      <w:r w:rsidR="001E3864" w:rsidRPr="008F303F">
        <w:rPr>
          <w:b/>
        </w:rPr>
        <w:t xml:space="preserve"> </w:t>
      </w:r>
      <w:r w:rsidRPr="008F303F">
        <w:rPr>
          <w:b/>
        </w:rPr>
        <w:t>milijun</w:t>
      </w:r>
      <w:r w:rsidR="001E3864">
        <w:rPr>
          <w:b/>
        </w:rPr>
        <w:t>a</w:t>
      </w:r>
      <w:r w:rsidRPr="008F303F">
        <w:rPr>
          <w:b/>
        </w:rPr>
        <w:t xml:space="preserve"> kuna, od čega su 149,95 milijuna kuna, odnosno 85 posto</w:t>
      </w:r>
      <w:r w:rsidR="001565A1">
        <w:rPr>
          <w:b/>
        </w:rPr>
        <w:t>,</w:t>
      </w:r>
      <w:r w:rsidRPr="008F303F">
        <w:rPr>
          <w:b/>
        </w:rPr>
        <w:t xml:space="preserve"> bespovratna sredstva iz Europskog fonda za regionalni razvoj</w:t>
      </w:r>
      <w:r w:rsidR="007B26EF">
        <w:rPr>
          <w:b/>
        </w:rPr>
        <w:t>, dodijeljena u okviru</w:t>
      </w:r>
      <w:r w:rsidRPr="008F303F">
        <w:rPr>
          <w:b/>
        </w:rPr>
        <w:t xml:space="preserve"> Operativnog programa “Konkurentnost i kohezija 2014. – 2020”, Specifičnog cilja 4d1. </w:t>
      </w:r>
    </w:p>
    <w:p w14:paraId="6976CF9C" w14:textId="4250BCB2" w:rsidR="008F303F" w:rsidRPr="003464BC" w:rsidRDefault="002F586B" w:rsidP="003D59C7">
      <w:pPr>
        <w:spacing w:after="120" w:line="276" w:lineRule="auto"/>
        <w:jc w:val="both"/>
      </w:pPr>
      <w:r w:rsidRPr="003464BC">
        <w:t>Uz to, HEP ODS će samostalno uložiti dodatnih 52 milijuna kuna te će ukupna vrijednost investicije u napredne mreže iznositi gotovo 230 milijuna kuna</w:t>
      </w:r>
      <w:r w:rsidR="001565A1" w:rsidRPr="003464BC">
        <w:t>.</w:t>
      </w:r>
    </w:p>
    <w:p w14:paraId="5FA1B474" w14:textId="07C2F449" w:rsidR="003974A1" w:rsidRPr="003D59C7" w:rsidRDefault="003974A1" w:rsidP="003D59C7">
      <w:pPr>
        <w:spacing w:line="276" w:lineRule="auto"/>
        <w:jc w:val="both"/>
      </w:pPr>
      <w:r w:rsidRPr="003D59C7">
        <w:t xml:space="preserve"> „</w:t>
      </w:r>
      <w:r w:rsidRPr="003D59C7">
        <w:rPr>
          <w:i/>
        </w:rPr>
        <w:t xml:space="preserve">U idućih deset godina, s obzirom na ciljeve Europske unije, ali i nacionalne ciljeve koji su predstavljeni u svim našim strateškim dokumentima poput Strategije energetskog razvoja i Integriranog nacionalnog energetskog i klimatskog plana, očekujemo </w:t>
      </w:r>
      <w:proofErr w:type="spellStart"/>
      <w:r w:rsidRPr="003D59C7">
        <w:rPr>
          <w:i/>
        </w:rPr>
        <w:t>fleksibilizaciju</w:t>
      </w:r>
      <w:proofErr w:type="spellEnd"/>
      <w:r w:rsidRPr="003D59C7">
        <w:rPr>
          <w:i/>
        </w:rPr>
        <w:t xml:space="preserve"> mreže i razvijanje modernoga sustava koji će spremno moći prihvatiti veliku količinu obnovljivih izvora energije u sustav</w:t>
      </w:r>
      <w:r w:rsidRPr="003D59C7">
        <w:t xml:space="preserve">“ rekao je dr. sc. Tomislav Ćorić, ministar gospodarstva i održivog razvoja. </w:t>
      </w:r>
    </w:p>
    <w:p w14:paraId="6BB39C04" w14:textId="7F396D59" w:rsidR="00254206" w:rsidRPr="003464BC" w:rsidRDefault="00B4005E" w:rsidP="003D59C7">
      <w:pPr>
        <w:spacing w:after="120" w:line="276" w:lineRule="auto"/>
        <w:jc w:val="both"/>
        <w:rPr>
          <w:bCs/>
        </w:rPr>
      </w:pPr>
      <w:r w:rsidRPr="00B4005E">
        <w:rPr>
          <w:bCs/>
        </w:rPr>
        <w:t>Pilot</w:t>
      </w:r>
      <w:r w:rsidR="007B26EF">
        <w:rPr>
          <w:bCs/>
        </w:rPr>
        <w:t xml:space="preserve"> </w:t>
      </w:r>
      <w:r w:rsidRPr="00B4005E">
        <w:rPr>
          <w:bCs/>
        </w:rPr>
        <w:t xml:space="preserve">projekt uvođenja naprednih mreža </w:t>
      </w:r>
      <w:r w:rsidR="002F586B">
        <w:rPr>
          <w:bCs/>
        </w:rPr>
        <w:t xml:space="preserve">koji će HEP ODS provesti </w:t>
      </w:r>
      <w:r w:rsidR="002F586B" w:rsidRPr="003464BC">
        <w:t xml:space="preserve">do kraja </w:t>
      </w:r>
      <w:r w:rsidR="003464BC">
        <w:t>2022. godine</w:t>
      </w:r>
      <w:r w:rsidR="002F586B" w:rsidRPr="003464BC">
        <w:t xml:space="preserve"> </w:t>
      </w:r>
      <w:r w:rsidRPr="003464BC">
        <w:rPr>
          <w:bCs/>
        </w:rPr>
        <w:t xml:space="preserve">odnosi se na </w:t>
      </w:r>
      <w:r w:rsidR="002255C9" w:rsidRPr="003464BC">
        <w:rPr>
          <w:bCs/>
        </w:rPr>
        <w:t xml:space="preserve">digitalizaciju </w:t>
      </w:r>
      <w:r w:rsidRPr="003464BC">
        <w:rPr>
          <w:bCs/>
        </w:rPr>
        <w:t>dijela elektrodistribucijske mreže u Hrvatskoj. Projektom će se</w:t>
      </w:r>
      <w:r w:rsidR="00056A28" w:rsidRPr="003464BC">
        <w:rPr>
          <w:bCs/>
        </w:rPr>
        <w:t xml:space="preserve"> </w:t>
      </w:r>
      <w:r w:rsidR="00254206" w:rsidRPr="003464BC">
        <w:rPr>
          <w:bCs/>
        </w:rPr>
        <w:t>povećat</w:t>
      </w:r>
      <w:r w:rsidRPr="003464BC">
        <w:rPr>
          <w:bCs/>
        </w:rPr>
        <w:t xml:space="preserve">i </w:t>
      </w:r>
      <w:r w:rsidR="00254206" w:rsidRPr="003464BC">
        <w:rPr>
          <w:bCs/>
        </w:rPr>
        <w:t>učinkovitost distribucije električne energije</w:t>
      </w:r>
      <w:r w:rsidR="00056A28" w:rsidRPr="003464BC">
        <w:rPr>
          <w:bCs/>
        </w:rPr>
        <w:t xml:space="preserve">, </w:t>
      </w:r>
      <w:r w:rsidR="00254206" w:rsidRPr="003464BC">
        <w:rPr>
          <w:bCs/>
        </w:rPr>
        <w:t>stvoriti preduvjet</w:t>
      </w:r>
      <w:r w:rsidR="007B26EF" w:rsidRPr="003464BC">
        <w:rPr>
          <w:bCs/>
        </w:rPr>
        <w:t>i</w:t>
      </w:r>
      <w:r w:rsidR="00254206" w:rsidRPr="003464BC">
        <w:rPr>
          <w:bCs/>
        </w:rPr>
        <w:t xml:space="preserve"> za povećanje pouzdanosti napajanja električnom energijom</w:t>
      </w:r>
      <w:r w:rsidR="00056A28" w:rsidRPr="003464BC">
        <w:rPr>
          <w:bCs/>
        </w:rPr>
        <w:t xml:space="preserve">, </w:t>
      </w:r>
      <w:r w:rsidR="00254206" w:rsidRPr="003464BC">
        <w:rPr>
          <w:bCs/>
        </w:rPr>
        <w:t>povećati broj korisnika s pristupom naprednoj mreži i stvoriti preduvjeti za</w:t>
      </w:r>
      <w:r w:rsidR="00B37AAA" w:rsidRPr="003464BC">
        <w:rPr>
          <w:bCs/>
        </w:rPr>
        <w:t xml:space="preserve"> daljnju</w:t>
      </w:r>
      <w:r w:rsidR="00254206" w:rsidRPr="003464BC">
        <w:rPr>
          <w:bCs/>
        </w:rPr>
        <w:t xml:space="preserve"> integraciju distribuiranih izvora.</w:t>
      </w:r>
      <w:r w:rsidR="002F586B" w:rsidRPr="003464BC">
        <w:t xml:space="preserve"> Ovim projektom HEP ODS ulaže u tri funkcionalna područja napredne elektrodistribucijske mreže: naprednu mjeru infrastrukturu, razvoj i optimizaciju konvencionalne mreže te automatizaciju </w:t>
      </w:r>
      <w:proofErr w:type="spellStart"/>
      <w:r w:rsidR="002F586B" w:rsidRPr="003464BC">
        <w:t>srednjonaponske</w:t>
      </w:r>
      <w:proofErr w:type="spellEnd"/>
      <w:r w:rsidR="002F586B" w:rsidRPr="003464BC">
        <w:t xml:space="preserve"> mreže.</w:t>
      </w:r>
    </w:p>
    <w:p w14:paraId="082586F2" w14:textId="5D2257F4" w:rsidR="00D56A0B" w:rsidRDefault="00D56A0B" w:rsidP="003D59C7">
      <w:pPr>
        <w:spacing w:after="120" w:line="276" w:lineRule="auto"/>
        <w:jc w:val="both"/>
      </w:pPr>
      <w:r>
        <w:t>„</w:t>
      </w:r>
      <w:r w:rsidR="002F586B" w:rsidRPr="003D59C7">
        <w:rPr>
          <w:i/>
        </w:rPr>
        <w:t xml:space="preserve">Pilot projekt uvođenja naprednih mreža jedan je od prvih energetskih infrastrukturnih projekata u Hrvatskoj, sufinanciran sredstvima Europske unije, a sufinancirani dio do sada je najveći ugovoreni iznos bespovratnih sredstava koje je Hrvatska elektroprivreda dobila iz EU fondova. </w:t>
      </w:r>
      <w:r w:rsidR="007643C5" w:rsidRPr="003D59C7">
        <w:rPr>
          <w:i/>
        </w:rPr>
        <w:t xml:space="preserve">U </w:t>
      </w:r>
      <w:r w:rsidR="002F586B" w:rsidRPr="003D59C7">
        <w:rPr>
          <w:i/>
        </w:rPr>
        <w:t>HEP</w:t>
      </w:r>
      <w:r w:rsidR="007643C5" w:rsidRPr="003D59C7">
        <w:rPr>
          <w:i/>
        </w:rPr>
        <w:t>-u smo</w:t>
      </w:r>
      <w:r w:rsidR="002F586B" w:rsidRPr="003D59C7">
        <w:rPr>
          <w:i/>
        </w:rPr>
        <w:t xml:space="preserve"> spremni bit</w:t>
      </w:r>
      <w:r w:rsidR="007643C5" w:rsidRPr="003D59C7">
        <w:rPr>
          <w:i/>
        </w:rPr>
        <w:t>i</w:t>
      </w:r>
      <w:r w:rsidR="002F586B" w:rsidRPr="003D59C7">
        <w:rPr>
          <w:i/>
        </w:rPr>
        <w:t xml:space="preserve"> nositelj</w:t>
      </w:r>
      <w:r w:rsidR="007643C5" w:rsidRPr="003D59C7">
        <w:rPr>
          <w:i/>
        </w:rPr>
        <w:t>i</w:t>
      </w:r>
      <w:r w:rsidR="002F586B" w:rsidRPr="003D59C7">
        <w:rPr>
          <w:i/>
        </w:rPr>
        <w:t xml:space="preserve"> energetske tranzicije Hrvatske prema </w:t>
      </w:r>
      <w:proofErr w:type="spellStart"/>
      <w:r w:rsidR="002F586B" w:rsidRPr="003D59C7">
        <w:rPr>
          <w:i/>
        </w:rPr>
        <w:t>niskougljičnom</w:t>
      </w:r>
      <w:proofErr w:type="spellEnd"/>
      <w:r w:rsidR="002F586B" w:rsidRPr="003D59C7">
        <w:rPr>
          <w:i/>
        </w:rPr>
        <w:t xml:space="preserve"> društvu</w:t>
      </w:r>
      <w:r w:rsidR="007643C5" w:rsidRPr="003D59C7">
        <w:rPr>
          <w:i/>
        </w:rPr>
        <w:t>, što smo potvrdili uspješnim pokretanjem</w:t>
      </w:r>
      <w:r w:rsidR="002F586B" w:rsidRPr="003D59C7">
        <w:rPr>
          <w:i/>
        </w:rPr>
        <w:t xml:space="preserve"> obnovljivog scenarija razvoja. Važan element tog scenarija je </w:t>
      </w:r>
      <w:r w:rsidR="007643C5" w:rsidRPr="003D59C7">
        <w:rPr>
          <w:i/>
        </w:rPr>
        <w:t xml:space="preserve">i </w:t>
      </w:r>
      <w:r w:rsidR="002F586B" w:rsidRPr="003D59C7">
        <w:rPr>
          <w:i/>
        </w:rPr>
        <w:t>pouzdan, suvremen, učinkovit i fleksibilan sustav dis</w:t>
      </w:r>
      <w:r w:rsidR="007643C5" w:rsidRPr="003D59C7">
        <w:rPr>
          <w:i/>
        </w:rPr>
        <w:t xml:space="preserve">tribucije električne energije, </w:t>
      </w:r>
      <w:r w:rsidR="001565A1" w:rsidRPr="003D59C7">
        <w:rPr>
          <w:i/>
        </w:rPr>
        <w:t>temeljen na konceptu naprednih mreža</w:t>
      </w:r>
      <w:r>
        <w:t>“</w:t>
      </w:r>
      <w:r w:rsidR="001E3864">
        <w:t xml:space="preserve"> i</w:t>
      </w:r>
      <w:r w:rsidR="00254206">
        <w:t>staknuo</w:t>
      </w:r>
      <w:r w:rsidR="001E3864">
        <w:t xml:space="preserve"> </w:t>
      </w:r>
      <w:r w:rsidR="002255C9">
        <w:t>je Frane</w:t>
      </w:r>
      <w:r w:rsidR="00254206">
        <w:t xml:space="preserve"> Barbarić, predsjednik Uprave HEP-a. </w:t>
      </w:r>
    </w:p>
    <w:p w14:paraId="2E5F8B27" w14:textId="77777777" w:rsidR="003D59C7" w:rsidRDefault="00056A28" w:rsidP="003D59C7">
      <w:pPr>
        <w:spacing w:after="120" w:line="276" w:lineRule="auto"/>
        <w:jc w:val="both"/>
      </w:pPr>
      <w:r>
        <w:t xml:space="preserve">U sklopu projekta, </w:t>
      </w:r>
      <w:r w:rsidR="00125AE3">
        <w:t>u</w:t>
      </w:r>
      <w:r w:rsidR="00125AE3" w:rsidRPr="00125AE3">
        <w:t>spostavit će se napredna mjerna infrastruktura koja će omogućiti precizniji izračun gubitaka i lociranje područja s povećanim gubicima u distribucijskoj mreži, praćenje potrošnje električne energije i aktivno upravljanje potrošnjom na razini krajnjih korisnika</w:t>
      </w:r>
      <w:r w:rsidR="00125AE3">
        <w:t>.</w:t>
      </w:r>
      <w:r w:rsidR="004E5DEC">
        <w:t xml:space="preserve"> </w:t>
      </w:r>
    </w:p>
    <w:p w14:paraId="43940B5C" w14:textId="226A210D" w:rsidR="00125AE3" w:rsidRDefault="004E5DEC" w:rsidP="003D59C7">
      <w:pPr>
        <w:spacing w:after="120" w:line="276" w:lineRule="auto"/>
        <w:jc w:val="both"/>
      </w:pPr>
      <w:r>
        <w:lastRenderedPageBreak/>
        <w:t>U tu svrhu</w:t>
      </w:r>
      <w:r w:rsidR="007B26EF">
        <w:t>,</w:t>
      </w:r>
      <w:r>
        <w:t xml:space="preserve"> u</w:t>
      </w:r>
      <w:r w:rsidR="00056A28" w:rsidRPr="00AE653E">
        <w:t xml:space="preserve"> 6.125 transformatorskih stanica ugradit</w:t>
      </w:r>
      <w:r w:rsidR="00056A28">
        <w:t xml:space="preserve"> ć</w:t>
      </w:r>
      <w:r w:rsidR="00056A28" w:rsidRPr="00AE653E">
        <w:t xml:space="preserve">e se sumarna brojila, a kod krajnjih kupaca </w:t>
      </w:r>
      <w:r w:rsidR="00056A28">
        <w:t>ć</w:t>
      </w:r>
      <w:r w:rsidR="00056A28" w:rsidRPr="00AE653E">
        <w:t>e se</w:t>
      </w:r>
      <w:r w:rsidR="00056A28">
        <w:t xml:space="preserve"> </w:t>
      </w:r>
      <w:r w:rsidR="00056A28" w:rsidRPr="00AE653E">
        <w:t>24.000 postoje</w:t>
      </w:r>
      <w:r w:rsidR="00056A28">
        <w:t>ć</w:t>
      </w:r>
      <w:r w:rsidR="00056A28" w:rsidRPr="00AE653E">
        <w:t>ih brojila zamijeniti naprednim</w:t>
      </w:r>
      <w:r w:rsidR="00056A28">
        <w:t xml:space="preserve"> </w:t>
      </w:r>
      <w:r w:rsidR="00056A28" w:rsidRPr="00AE653E">
        <w:t>brojilima.</w:t>
      </w:r>
      <w:r w:rsidR="00056A28" w:rsidRPr="00056A28">
        <w:rPr>
          <w:b/>
          <w:bCs/>
        </w:rPr>
        <w:t xml:space="preserve"> </w:t>
      </w:r>
      <w:r w:rsidR="00056A28" w:rsidRPr="00056A28">
        <w:t xml:space="preserve">Razvoj i optimizacija konvencionalne mreže </w:t>
      </w:r>
      <w:r w:rsidR="00056A28">
        <w:t xml:space="preserve">obuhvatit će zamjenu postojećih 449 transformatora novim, </w:t>
      </w:r>
      <w:r w:rsidR="00056A28" w:rsidRPr="00AE653E">
        <w:t>energetski učinkovitijim</w:t>
      </w:r>
      <w:r w:rsidR="007B26EF">
        <w:t xml:space="preserve"> transformatorima</w:t>
      </w:r>
      <w:r w:rsidR="00056A28" w:rsidRPr="00AE653E">
        <w:t>, što će doprinijeti</w:t>
      </w:r>
      <w:r w:rsidR="00056A28">
        <w:t xml:space="preserve"> </w:t>
      </w:r>
      <w:r w:rsidR="00056A28" w:rsidRPr="00AE653E">
        <w:t>smanjenu tehni</w:t>
      </w:r>
      <w:r w:rsidR="00056A28">
        <w:t>č</w:t>
      </w:r>
      <w:r w:rsidR="00056A28" w:rsidRPr="00AE653E">
        <w:t>kih gubitaka.</w:t>
      </w:r>
      <w:r w:rsidR="00056A28">
        <w:t xml:space="preserve"> </w:t>
      </w:r>
      <w:r w:rsidR="00056A28" w:rsidRPr="00056A28">
        <w:t xml:space="preserve">Automatizacija </w:t>
      </w:r>
      <w:proofErr w:type="spellStart"/>
      <w:r w:rsidR="00056A28" w:rsidRPr="00056A28">
        <w:t>srednjonaponske</w:t>
      </w:r>
      <w:proofErr w:type="spellEnd"/>
      <w:r w:rsidR="00056A28" w:rsidRPr="00056A28">
        <w:t xml:space="preserve"> mreže</w:t>
      </w:r>
      <w:r w:rsidR="00056A28">
        <w:t xml:space="preserve"> obuhvatit će u</w:t>
      </w:r>
      <w:r w:rsidR="00056A28" w:rsidRPr="00AE653E">
        <w:t>grad</w:t>
      </w:r>
      <w:r w:rsidR="00056A28">
        <w:t xml:space="preserve">nju </w:t>
      </w:r>
      <w:r w:rsidR="00056A28" w:rsidRPr="00AE653E">
        <w:t>670 daljinski upravljivih ure</w:t>
      </w:r>
      <w:r w:rsidR="00056A28">
        <w:t>đ</w:t>
      </w:r>
      <w:r w:rsidR="00056A28" w:rsidRPr="00AE653E">
        <w:t>aja u</w:t>
      </w:r>
      <w:r w:rsidR="00056A28">
        <w:t xml:space="preserve"> </w:t>
      </w:r>
      <w:r w:rsidR="00056A28" w:rsidRPr="00AE653E">
        <w:t>dubini mreže</w:t>
      </w:r>
      <w:r w:rsidR="00B37AAA">
        <w:t>,</w:t>
      </w:r>
      <w:r w:rsidR="00056A28" w:rsidRPr="00AE653E">
        <w:t xml:space="preserve"> </w:t>
      </w:r>
      <w:r w:rsidR="001D231C" w:rsidRPr="001D231C">
        <w:t>što će povećati pouzdanost napajanja smanjenjem trajanja neplaniranih prekida te stvoriti tehničke preduvjete za širu integraciju obnovljivih izvora u elektrodistribucijsku mrežu</w:t>
      </w:r>
      <w:r w:rsidR="00625D19">
        <w:t>.</w:t>
      </w:r>
    </w:p>
    <w:p w14:paraId="1E6C3C8A" w14:textId="2D78F1CC" w:rsidR="00056A28" w:rsidRPr="00AE653E" w:rsidRDefault="00056A28" w:rsidP="003D59C7">
      <w:pPr>
        <w:autoSpaceDE w:val="0"/>
        <w:autoSpaceDN w:val="0"/>
        <w:adjustRightInd w:val="0"/>
        <w:spacing w:after="120" w:line="276" w:lineRule="auto"/>
        <w:jc w:val="both"/>
      </w:pPr>
      <w:r>
        <w:t>„</w:t>
      </w:r>
      <w:r w:rsidRPr="003D59C7">
        <w:rPr>
          <w:i/>
        </w:rPr>
        <w:t xml:space="preserve">Projektom je obuhvaćena </w:t>
      </w:r>
      <w:proofErr w:type="spellStart"/>
      <w:r w:rsidRPr="003D59C7">
        <w:rPr>
          <w:i/>
        </w:rPr>
        <w:t>srednjonaponska</w:t>
      </w:r>
      <w:proofErr w:type="spellEnd"/>
      <w:r w:rsidRPr="003D59C7">
        <w:rPr>
          <w:i/>
        </w:rPr>
        <w:t xml:space="preserve"> mreža i korisnici elektrodistribucijske mreže u </w:t>
      </w:r>
      <w:r w:rsidR="002255C9" w:rsidRPr="003D59C7">
        <w:rPr>
          <w:i/>
        </w:rPr>
        <w:t>pet, od</w:t>
      </w:r>
      <w:r w:rsidRPr="003D59C7">
        <w:rPr>
          <w:i/>
        </w:rPr>
        <w:t xml:space="preserve"> ukupno 21</w:t>
      </w:r>
      <w:r w:rsidR="002255C9" w:rsidRPr="003D59C7">
        <w:rPr>
          <w:i/>
        </w:rPr>
        <w:t xml:space="preserve"> </w:t>
      </w:r>
      <w:r w:rsidRPr="003D59C7">
        <w:rPr>
          <w:i/>
        </w:rPr>
        <w:t>distribucijsk</w:t>
      </w:r>
      <w:r w:rsidR="001565A1" w:rsidRPr="003D59C7">
        <w:rPr>
          <w:i/>
        </w:rPr>
        <w:t>og</w:t>
      </w:r>
      <w:r w:rsidRPr="003D59C7">
        <w:rPr>
          <w:i/>
        </w:rPr>
        <w:t xml:space="preserve"> područja HEP ODS-a: Elektr</w:t>
      </w:r>
      <w:r w:rsidR="001565A1" w:rsidRPr="003D59C7">
        <w:rPr>
          <w:i/>
        </w:rPr>
        <w:t>i</w:t>
      </w:r>
      <w:r w:rsidRPr="003D59C7">
        <w:rPr>
          <w:i/>
        </w:rPr>
        <w:t xml:space="preserve"> Zagreb, </w:t>
      </w:r>
      <w:proofErr w:type="spellStart"/>
      <w:r w:rsidRPr="003D59C7">
        <w:rPr>
          <w:i/>
        </w:rPr>
        <w:t>Elektroslavonij</w:t>
      </w:r>
      <w:r w:rsidR="001565A1" w:rsidRPr="003D59C7">
        <w:rPr>
          <w:i/>
        </w:rPr>
        <w:t>i</w:t>
      </w:r>
      <w:proofErr w:type="spellEnd"/>
      <w:r w:rsidRPr="003D59C7">
        <w:rPr>
          <w:i/>
        </w:rPr>
        <w:t xml:space="preserve"> Osijek, </w:t>
      </w:r>
      <w:proofErr w:type="spellStart"/>
      <w:r w:rsidRPr="003D59C7">
        <w:rPr>
          <w:i/>
        </w:rPr>
        <w:t>Elektrodalmacij</w:t>
      </w:r>
      <w:r w:rsidR="001565A1" w:rsidRPr="003D59C7">
        <w:rPr>
          <w:i/>
        </w:rPr>
        <w:t>i</w:t>
      </w:r>
      <w:proofErr w:type="spellEnd"/>
      <w:r w:rsidRPr="003D59C7">
        <w:rPr>
          <w:i/>
        </w:rPr>
        <w:t xml:space="preserve"> Split, Elektr</w:t>
      </w:r>
      <w:r w:rsidR="001565A1" w:rsidRPr="003D59C7">
        <w:rPr>
          <w:i/>
        </w:rPr>
        <w:t>i</w:t>
      </w:r>
      <w:r w:rsidRPr="003D59C7">
        <w:rPr>
          <w:i/>
        </w:rPr>
        <w:t xml:space="preserve"> Zadar i </w:t>
      </w:r>
      <w:proofErr w:type="spellStart"/>
      <w:r w:rsidRPr="003D59C7">
        <w:rPr>
          <w:i/>
        </w:rPr>
        <w:t>Elektrojug</w:t>
      </w:r>
      <w:r w:rsidR="001565A1" w:rsidRPr="003D59C7">
        <w:rPr>
          <w:i/>
        </w:rPr>
        <w:t>u</w:t>
      </w:r>
      <w:proofErr w:type="spellEnd"/>
      <w:r w:rsidRPr="003D59C7">
        <w:rPr>
          <w:i/>
        </w:rPr>
        <w:t xml:space="preserve"> Dubrovnik. Uz pomoć naprednih mreža, ostvarit ćemo brojne koristi, </w:t>
      </w:r>
      <w:r w:rsidR="00512F92" w:rsidRPr="003D59C7">
        <w:rPr>
          <w:i/>
        </w:rPr>
        <w:t>od bolje integracije proizvođača i kupaca, smanjenja utjecaja na okoliš, povećanja učinkovitosti distribucije električne energije i povećanja pouzdanosti i sigurnosti napajanja</w:t>
      </w:r>
      <w:r w:rsidR="00512F92" w:rsidRPr="00512F92">
        <w:t>“</w:t>
      </w:r>
      <w:r>
        <w:t xml:space="preserve"> zaključio je </w:t>
      </w:r>
      <w:r w:rsidRPr="00056A28">
        <w:t>Nikola Šulentić, direktor HEP-Operatora distribucijskog sustava</w:t>
      </w:r>
      <w:r>
        <w:t>.</w:t>
      </w:r>
    </w:p>
    <w:p w14:paraId="65FF0AFF" w14:textId="77777777" w:rsidR="00AB480B" w:rsidRPr="00AC48BE" w:rsidRDefault="008F303F" w:rsidP="00AB480B">
      <w:pPr>
        <w:pBdr>
          <w:bottom w:val="single" w:sz="4" w:space="1" w:color="auto"/>
        </w:pBdr>
        <w:spacing w:before="120" w:after="120"/>
        <w:jc w:val="both"/>
        <w:rPr>
          <w:rFonts w:eastAsia="Times New Roman" w:cs="Arial"/>
          <w:sz w:val="4"/>
          <w:szCs w:val="4"/>
        </w:rPr>
      </w:pPr>
      <w:r>
        <w:rPr>
          <w:rFonts w:ascii="Arial" w:hAnsi="Arial" w:cs="Arial"/>
          <w:color w:val="3A4F59"/>
          <w:spacing w:val="2"/>
        </w:rPr>
        <w:br/>
      </w:r>
    </w:p>
    <w:p w14:paraId="0455C6A3" w14:textId="77777777" w:rsidR="00AB480B" w:rsidRDefault="00AB480B" w:rsidP="00AB480B">
      <w:pPr>
        <w:spacing w:before="120" w:after="120" w:line="360" w:lineRule="auto"/>
        <w:jc w:val="both"/>
        <w:rPr>
          <w:rFonts w:eastAsia="Times New Roman" w:cs="Arial"/>
          <w:sz w:val="21"/>
          <w:szCs w:val="21"/>
        </w:rPr>
      </w:pPr>
      <w:r w:rsidRPr="00AC48BE">
        <w:rPr>
          <w:rFonts w:eastAsia="Times New Roman" w:cs="Arial"/>
          <w:sz w:val="21"/>
          <w:szCs w:val="21"/>
        </w:rPr>
        <w:t>Kontakt:  Sektor za korporativne komunikacije (</w:t>
      </w:r>
      <w:hyperlink r:id="rId9" w:history="1">
        <w:r w:rsidRPr="00AC48BE">
          <w:rPr>
            <w:rFonts w:eastAsia="Times New Roman" w:cs="Arial"/>
            <w:color w:val="0563C1" w:themeColor="hyperlink"/>
            <w:sz w:val="21"/>
            <w:szCs w:val="21"/>
            <w:u w:val="single"/>
          </w:rPr>
          <w:t>odnosisjavnoscu@hep.hr</w:t>
        </w:r>
      </w:hyperlink>
      <w:r w:rsidRPr="00AC48BE">
        <w:rPr>
          <w:rFonts w:eastAsia="Times New Roman" w:cs="Arial"/>
          <w:sz w:val="21"/>
          <w:szCs w:val="21"/>
        </w:rPr>
        <w:t>)</w:t>
      </w:r>
    </w:p>
    <w:p w14:paraId="0415AB8C" w14:textId="77777777" w:rsidR="00CA3B25" w:rsidRDefault="00CA3B25" w:rsidP="00AB480B">
      <w:pPr>
        <w:spacing w:before="120" w:after="120" w:line="360" w:lineRule="auto"/>
        <w:jc w:val="both"/>
        <w:rPr>
          <w:rFonts w:eastAsia="Times New Roman" w:cs="Arial"/>
          <w:sz w:val="21"/>
          <w:szCs w:val="21"/>
        </w:rPr>
      </w:pPr>
    </w:p>
    <w:p w14:paraId="4E62BAD4" w14:textId="6C2F4D90" w:rsidR="00CA3B25" w:rsidRDefault="00CA3B25" w:rsidP="00AB480B">
      <w:pPr>
        <w:spacing w:before="120" w:after="120" w:line="360" w:lineRule="auto"/>
        <w:jc w:val="both"/>
        <w:rPr>
          <w:rFonts w:eastAsia="Times New Roman" w:cs="Arial"/>
          <w:sz w:val="21"/>
          <w:szCs w:val="21"/>
        </w:rPr>
      </w:pPr>
      <w:r>
        <w:rPr>
          <w:noProof/>
          <w:lang w:eastAsia="hr-HR"/>
        </w:rPr>
        <w:drawing>
          <wp:inline distT="0" distB="0" distL="0" distR="0" wp14:anchorId="0968A7BC" wp14:editId="554D5BB2">
            <wp:extent cx="5760720" cy="4057505"/>
            <wp:effectExtent l="0" t="0" r="0" b="635"/>
            <wp:docPr id="2" name="Picture 2" descr="C:\Users\lkopjar1\AppData\Local\Microsoft\Windows\Temporary Internet Files\Content.Word\Predsjednik Uprave HEP-a Frane Barbar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Predsjednik Uprave HEP-a Frane Barbari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4D8E76" w14:textId="69B20134" w:rsidR="008F303F" w:rsidRDefault="008F303F" w:rsidP="00363B23">
      <w:r>
        <w:rPr>
          <w:rFonts w:ascii="Arial" w:hAnsi="Arial" w:cs="Arial"/>
          <w:color w:val="3A4F59"/>
          <w:spacing w:val="2"/>
        </w:rPr>
        <w:br/>
      </w:r>
      <w:r>
        <w:rPr>
          <w:rFonts w:ascii="Arial" w:hAnsi="Arial" w:cs="Arial"/>
          <w:color w:val="3A4F59"/>
          <w:spacing w:val="2"/>
        </w:rPr>
        <w:br/>
      </w:r>
      <w:r>
        <w:rPr>
          <w:rFonts w:ascii="Arial" w:hAnsi="Arial" w:cs="Arial"/>
          <w:color w:val="3A4F59"/>
          <w:spacing w:val="2"/>
        </w:rPr>
        <w:br/>
      </w:r>
    </w:p>
    <w:sectPr w:rsidR="008F303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886E8" w14:textId="77777777" w:rsidR="003A2039" w:rsidRDefault="003A2039" w:rsidP="008F303F">
      <w:pPr>
        <w:spacing w:after="0" w:line="240" w:lineRule="auto"/>
      </w:pPr>
      <w:r>
        <w:separator/>
      </w:r>
    </w:p>
  </w:endnote>
  <w:endnote w:type="continuationSeparator" w:id="0">
    <w:p w14:paraId="0371745C" w14:textId="77777777" w:rsidR="003A2039" w:rsidRDefault="003A2039" w:rsidP="008F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086DA" w14:textId="77777777" w:rsidR="003A2039" w:rsidRDefault="003A2039" w:rsidP="008F303F">
      <w:pPr>
        <w:spacing w:after="0" w:line="240" w:lineRule="auto"/>
      </w:pPr>
      <w:r>
        <w:separator/>
      </w:r>
    </w:p>
  </w:footnote>
  <w:footnote w:type="continuationSeparator" w:id="0">
    <w:p w14:paraId="6FD62F5A" w14:textId="77777777" w:rsidR="003A2039" w:rsidRDefault="003A2039" w:rsidP="008F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0C22" w14:textId="76EAE389" w:rsidR="008F303F" w:rsidRDefault="008F303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C27FFDF" wp14:editId="0FE28B5E">
          <wp:simplePos x="0" y="0"/>
          <wp:positionH relativeFrom="column">
            <wp:posOffset>-355600</wp:posOffset>
          </wp:positionH>
          <wp:positionV relativeFrom="paragraph">
            <wp:posOffset>-108585</wp:posOffset>
          </wp:positionV>
          <wp:extent cx="6481345" cy="546100"/>
          <wp:effectExtent l="0" t="0" r="0" b="635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34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B29"/>
    <w:multiLevelType w:val="hybridMultilevel"/>
    <w:tmpl w:val="20EEB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14F4"/>
    <w:multiLevelType w:val="hybridMultilevel"/>
    <w:tmpl w:val="135ABD42"/>
    <w:lvl w:ilvl="0" w:tplc="8946A5A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805C0"/>
    <w:multiLevelType w:val="hybridMultilevel"/>
    <w:tmpl w:val="9C74B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F513E"/>
    <w:multiLevelType w:val="hybridMultilevel"/>
    <w:tmpl w:val="DA8E1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47E17"/>
    <w:multiLevelType w:val="hybridMultilevel"/>
    <w:tmpl w:val="84BCB0D0"/>
    <w:lvl w:ilvl="0" w:tplc="2398D7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3"/>
    <w:rsid w:val="0001415E"/>
    <w:rsid w:val="00045954"/>
    <w:rsid w:val="00056A28"/>
    <w:rsid w:val="00115454"/>
    <w:rsid w:val="00125AE3"/>
    <w:rsid w:val="001565A1"/>
    <w:rsid w:val="001D231C"/>
    <w:rsid w:val="001E3864"/>
    <w:rsid w:val="00205C40"/>
    <w:rsid w:val="00214E75"/>
    <w:rsid w:val="002255C9"/>
    <w:rsid w:val="00254206"/>
    <w:rsid w:val="002F586B"/>
    <w:rsid w:val="003464BC"/>
    <w:rsid w:val="00363B23"/>
    <w:rsid w:val="003974A1"/>
    <w:rsid w:val="003A2039"/>
    <w:rsid w:val="003C4F87"/>
    <w:rsid w:val="003D59C7"/>
    <w:rsid w:val="004B26DA"/>
    <w:rsid w:val="004E5DEC"/>
    <w:rsid w:val="00512F92"/>
    <w:rsid w:val="005141BE"/>
    <w:rsid w:val="005E6DF9"/>
    <w:rsid w:val="00625D19"/>
    <w:rsid w:val="006379D5"/>
    <w:rsid w:val="00644ABA"/>
    <w:rsid w:val="00681475"/>
    <w:rsid w:val="007643C5"/>
    <w:rsid w:val="007B26EF"/>
    <w:rsid w:val="008929C0"/>
    <w:rsid w:val="008F303F"/>
    <w:rsid w:val="009B3684"/>
    <w:rsid w:val="00A1312A"/>
    <w:rsid w:val="00A44847"/>
    <w:rsid w:val="00AB480B"/>
    <w:rsid w:val="00B37AAA"/>
    <w:rsid w:val="00B4005E"/>
    <w:rsid w:val="00B47B79"/>
    <w:rsid w:val="00B72A06"/>
    <w:rsid w:val="00BA0B59"/>
    <w:rsid w:val="00BD1EF2"/>
    <w:rsid w:val="00C00AA6"/>
    <w:rsid w:val="00CA3B25"/>
    <w:rsid w:val="00CB7201"/>
    <w:rsid w:val="00CD618B"/>
    <w:rsid w:val="00D56A0B"/>
    <w:rsid w:val="00E15B22"/>
    <w:rsid w:val="00E40DB4"/>
    <w:rsid w:val="00E42471"/>
    <w:rsid w:val="00EE75C8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6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3F"/>
  </w:style>
  <w:style w:type="paragraph" w:styleId="Footer">
    <w:name w:val="footer"/>
    <w:basedOn w:val="Normal"/>
    <w:link w:val="FooterChar"/>
    <w:uiPriority w:val="99"/>
    <w:unhideWhenUsed/>
    <w:rsid w:val="008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3F"/>
  </w:style>
  <w:style w:type="character" w:styleId="Emphasis">
    <w:name w:val="Emphasis"/>
    <w:basedOn w:val="DefaultParagraphFont"/>
    <w:uiPriority w:val="20"/>
    <w:qFormat/>
    <w:rsid w:val="008F303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B2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6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3F"/>
  </w:style>
  <w:style w:type="paragraph" w:styleId="Footer">
    <w:name w:val="footer"/>
    <w:basedOn w:val="Normal"/>
    <w:link w:val="FooterChar"/>
    <w:uiPriority w:val="99"/>
    <w:unhideWhenUsed/>
    <w:rsid w:val="008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3F"/>
  </w:style>
  <w:style w:type="character" w:styleId="Emphasis">
    <w:name w:val="Emphasis"/>
    <w:basedOn w:val="DefaultParagraphFont"/>
    <w:uiPriority w:val="20"/>
    <w:qFormat/>
    <w:rsid w:val="008F303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B2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6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dnosisjavnoscu@hep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23FB-9279-41F2-A63C-7BEC539F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Lana Kopjar Jelačić</cp:lastModifiedBy>
  <cp:revision>4</cp:revision>
  <dcterms:created xsi:type="dcterms:W3CDTF">2020-10-07T10:07:00Z</dcterms:created>
  <dcterms:modified xsi:type="dcterms:W3CDTF">2020-10-13T13:03:00Z</dcterms:modified>
</cp:coreProperties>
</file>